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07" w:rsidRDefault="00130307" w:rsidP="00130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Salvador Camacho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Roldán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dados biográficos</w:t>
      </w:r>
    </w:p>
    <w:p w:rsidR="00130307" w:rsidRDefault="00130307" w:rsidP="00130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307" w:rsidRDefault="00130307" w:rsidP="0013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Nascimento: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Nunchía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Casanare</w:t>
      </w:r>
      <w:proofErr w:type="spellEnd"/>
      <w:r>
        <w:rPr>
          <w:rFonts w:ascii="Times New Roman" w:hAnsi="Times New Roman" w:cs="Times New Roman"/>
          <w:sz w:val="24"/>
          <w:szCs w:val="24"/>
        </w:rPr>
        <w:t>-Colômbia), 01 de janeiro de 1827</w:t>
      </w:r>
      <w:r w:rsidR="00D209E4">
        <w:rPr>
          <w:rFonts w:ascii="Times New Roman" w:hAnsi="Times New Roman" w:cs="Times New Roman"/>
          <w:sz w:val="24"/>
          <w:szCs w:val="24"/>
        </w:rPr>
        <w:t>.</w:t>
      </w:r>
    </w:p>
    <w:p w:rsidR="00130307" w:rsidRDefault="00130307" w:rsidP="0013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Morte: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1B">
        <w:rPr>
          <w:rFonts w:ascii="Times New Roman" w:hAnsi="Times New Roman" w:cs="Times New Roman"/>
          <w:sz w:val="24"/>
          <w:szCs w:val="24"/>
        </w:rPr>
        <w:t>Zipacón</w:t>
      </w:r>
      <w:proofErr w:type="spellEnd"/>
      <w:r w:rsidR="00390C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0C1B">
        <w:rPr>
          <w:rFonts w:ascii="Times New Roman" w:hAnsi="Times New Roman" w:cs="Times New Roman"/>
          <w:sz w:val="24"/>
          <w:szCs w:val="24"/>
        </w:rPr>
        <w:t>Cundinamarca</w:t>
      </w:r>
      <w:proofErr w:type="spellEnd"/>
      <w:r w:rsidR="00390C1B">
        <w:rPr>
          <w:rFonts w:ascii="Times New Roman" w:hAnsi="Times New Roman" w:cs="Times New Roman"/>
          <w:sz w:val="24"/>
          <w:szCs w:val="24"/>
        </w:rPr>
        <w:t>), 19 de junho de 1900.</w:t>
      </w:r>
    </w:p>
    <w:p w:rsidR="00130307" w:rsidRDefault="00130307" w:rsidP="0013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Formação:</w:t>
      </w:r>
      <w:r w:rsidR="00127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9E1" w:rsidRPr="001279E1">
        <w:rPr>
          <w:rFonts w:ascii="Times New Roman" w:hAnsi="Times New Roman" w:cs="Times New Roman"/>
          <w:sz w:val="24"/>
          <w:szCs w:val="24"/>
        </w:rPr>
        <w:t xml:space="preserve">Mudou-se </w:t>
      </w:r>
      <w:r w:rsidR="001279E1">
        <w:rPr>
          <w:rFonts w:ascii="Times New Roman" w:hAnsi="Times New Roman" w:cs="Times New Roman"/>
          <w:sz w:val="24"/>
          <w:szCs w:val="24"/>
        </w:rPr>
        <w:t>para Bogotá em 1844 e f</w:t>
      </w:r>
      <w:r w:rsidR="001279E1" w:rsidRPr="001279E1">
        <w:rPr>
          <w:rFonts w:ascii="Times New Roman" w:hAnsi="Times New Roman" w:cs="Times New Roman"/>
          <w:sz w:val="24"/>
          <w:szCs w:val="24"/>
        </w:rPr>
        <w:t>ormou-se advogado</w:t>
      </w:r>
      <w:r w:rsidR="001279E1">
        <w:rPr>
          <w:rFonts w:ascii="Times New Roman" w:hAnsi="Times New Roman" w:cs="Times New Roman"/>
          <w:sz w:val="24"/>
          <w:szCs w:val="24"/>
        </w:rPr>
        <w:t xml:space="preserve"> em 1848, pela </w:t>
      </w:r>
      <w:proofErr w:type="spellStart"/>
      <w:r w:rsidR="001279E1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12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E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1279E1">
        <w:rPr>
          <w:rFonts w:ascii="Times New Roman" w:hAnsi="Times New Roman" w:cs="Times New Roman"/>
          <w:sz w:val="24"/>
          <w:szCs w:val="24"/>
        </w:rPr>
        <w:t xml:space="preserve"> Rosário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1B" w:rsidRPr="00D209E4" w:rsidRDefault="00130307" w:rsidP="00130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D209E4">
        <w:rPr>
          <w:rFonts w:ascii="Times New Roman" w:hAnsi="Times New Roman" w:cs="Times New Roman"/>
          <w:sz w:val="24"/>
          <w:szCs w:val="24"/>
          <w:lang w:val="es-419"/>
        </w:rPr>
        <w:t>-</w:t>
      </w:r>
      <w:proofErr w:type="spellStart"/>
      <w:r w:rsidRPr="00D209E4">
        <w:rPr>
          <w:rFonts w:ascii="Times New Roman" w:hAnsi="Times New Roman" w:cs="Times New Roman"/>
          <w:b/>
          <w:sz w:val="24"/>
          <w:szCs w:val="24"/>
          <w:lang w:val="es-419"/>
        </w:rPr>
        <w:t>Atuaç</w:t>
      </w:r>
      <w:r w:rsidR="00390C1B" w:rsidRPr="00D209E4">
        <w:rPr>
          <w:rFonts w:ascii="Times New Roman" w:hAnsi="Times New Roman" w:cs="Times New Roman"/>
          <w:b/>
          <w:sz w:val="24"/>
          <w:szCs w:val="24"/>
          <w:lang w:val="es-419"/>
        </w:rPr>
        <w:t>ão</w:t>
      </w:r>
      <w:proofErr w:type="spellEnd"/>
      <w:r w:rsidRPr="00D209E4">
        <w:rPr>
          <w:rFonts w:ascii="Times New Roman" w:hAnsi="Times New Roman" w:cs="Times New Roman"/>
          <w:b/>
          <w:sz w:val="24"/>
          <w:szCs w:val="24"/>
          <w:lang w:val="es-419"/>
        </w:rPr>
        <w:t>:</w:t>
      </w:r>
    </w:p>
    <w:p w:rsidR="001279E1" w:rsidRPr="001279E1" w:rsidRDefault="00390C1B" w:rsidP="00390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9E1">
        <w:rPr>
          <w:rFonts w:ascii="Times New Roman" w:hAnsi="Times New Roman" w:cs="Times New Roman"/>
          <w:sz w:val="24"/>
          <w:szCs w:val="24"/>
          <w:lang w:val="es-419"/>
        </w:rPr>
        <w:t>Atuou</w:t>
      </w:r>
      <w:proofErr w:type="spellEnd"/>
      <w:r w:rsidRPr="001279E1">
        <w:rPr>
          <w:rFonts w:ascii="Times New Roman" w:hAnsi="Times New Roman" w:cs="Times New Roman"/>
          <w:sz w:val="24"/>
          <w:szCs w:val="24"/>
          <w:lang w:val="es-419"/>
        </w:rPr>
        <w:t xml:space="preserve"> como periodista </w:t>
      </w:r>
      <w:proofErr w:type="spellStart"/>
      <w:r w:rsidRPr="001279E1">
        <w:rPr>
          <w:rFonts w:ascii="Times New Roman" w:hAnsi="Times New Roman" w:cs="Times New Roman"/>
          <w:sz w:val="24"/>
          <w:szCs w:val="24"/>
          <w:lang w:val="es-419"/>
        </w:rPr>
        <w:t>em</w:t>
      </w:r>
      <w:proofErr w:type="spellEnd"/>
      <w:r w:rsidRPr="001279E1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1279E1">
        <w:rPr>
          <w:rFonts w:ascii="Times New Roman" w:hAnsi="Times New Roman" w:cs="Times New Roman"/>
          <w:i/>
          <w:sz w:val="24"/>
          <w:szCs w:val="24"/>
          <w:lang w:val="es-419"/>
        </w:rPr>
        <w:t>El Siglo</w:t>
      </w:r>
      <w:r w:rsidRPr="001279E1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1279E1">
        <w:rPr>
          <w:rFonts w:ascii="Times New Roman" w:hAnsi="Times New Roman" w:cs="Times New Roman"/>
          <w:i/>
          <w:sz w:val="24"/>
          <w:szCs w:val="24"/>
          <w:lang w:val="es-419"/>
        </w:rPr>
        <w:t>La Reforma</w:t>
      </w:r>
      <w:r w:rsidRPr="001279E1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1279E1">
        <w:rPr>
          <w:rFonts w:ascii="Times New Roman" w:hAnsi="Times New Roman" w:cs="Times New Roman"/>
          <w:i/>
          <w:sz w:val="24"/>
          <w:szCs w:val="24"/>
          <w:lang w:val="es-419"/>
        </w:rPr>
        <w:t>El Neogranadino</w:t>
      </w:r>
      <w:r w:rsidRPr="001279E1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1279E1">
        <w:rPr>
          <w:rFonts w:ascii="Times New Roman" w:hAnsi="Times New Roman" w:cs="Times New Roman"/>
          <w:i/>
          <w:sz w:val="24"/>
          <w:szCs w:val="24"/>
          <w:lang w:val="es-419"/>
        </w:rPr>
        <w:t>El Tiempo</w:t>
      </w:r>
      <w:r w:rsidRPr="001279E1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Teve intensa participação na vida política do país. E</w:t>
      </w:r>
      <w:r w:rsidR="001279E1">
        <w:rPr>
          <w:rFonts w:ascii="Times New Roman" w:hAnsi="Times New Roman" w:cs="Times New Roman"/>
          <w:sz w:val="24"/>
          <w:szCs w:val="24"/>
        </w:rPr>
        <w:t>m 1852 foi governador do Panamá, foi Senador da República</w:t>
      </w:r>
      <w:r>
        <w:rPr>
          <w:rFonts w:ascii="Times New Roman" w:hAnsi="Times New Roman" w:cs="Times New Roman"/>
          <w:sz w:val="24"/>
          <w:szCs w:val="24"/>
        </w:rPr>
        <w:t xml:space="preserve">. Participou da Convenção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Ríonegro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qual resultou a Constituição de 1863, que vigorou até 1885 e que </w:t>
      </w:r>
      <w:r w:rsidR="00D209E4">
        <w:rPr>
          <w:rFonts w:ascii="Times New Roman" w:hAnsi="Times New Roman" w:cs="Times New Roman"/>
          <w:sz w:val="24"/>
          <w:szCs w:val="24"/>
        </w:rPr>
        <w:t>resultou na criação d</w:t>
      </w:r>
      <w:r>
        <w:rPr>
          <w:rFonts w:ascii="Times New Roman" w:hAnsi="Times New Roman" w:cs="Times New Roman"/>
          <w:sz w:val="24"/>
          <w:szCs w:val="24"/>
        </w:rPr>
        <w:t>os Estados Unidos da Colômbia, República Federal constituída pelos atuais Colômbia e Panamá. Neste período o liberalismo radical, do qual o autor era adepto, foi dominante. Entre 1</w:t>
      </w:r>
      <w:r w:rsidR="00D209E4">
        <w:rPr>
          <w:rFonts w:ascii="Times New Roman" w:hAnsi="Times New Roman" w:cs="Times New Roman"/>
          <w:sz w:val="24"/>
          <w:szCs w:val="24"/>
        </w:rPr>
        <w:t xml:space="preserve">868 e 69 foi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209E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esidente interino, substituindo Santos Gutiérrez. </w:t>
      </w:r>
      <w:r w:rsidR="001279E1">
        <w:rPr>
          <w:rFonts w:ascii="Times New Roman" w:hAnsi="Times New Roman" w:cs="Times New Roman"/>
          <w:sz w:val="24"/>
          <w:szCs w:val="24"/>
        </w:rPr>
        <w:t>Em 1870 foi Secretário da Fazenda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79E1">
        <w:rPr>
          <w:rFonts w:ascii="Times New Roman" w:hAnsi="Times New Roman" w:cs="Times New Roman"/>
          <w:sz w:val="24"/>
          <w:szCs w:val="24"/>
        </w:rPr>
        <w:t>Em 1872 foi candidato à Presidência da República, não tendo sido eleito.</w:t>
      </w:r>
      <w:r>
        <w:rPr>
          <w:rFonts w:ascii="Times New Roman" w:hAnsi="Times New Roman" w:cs="Times New Roman"/>
          <w:sz w:val="24"/>
          <w:szCs w:val="24"/>
        </w:rPr>
        <w:t xml:space="preserve"> Dedicou-se à docência e à produção agrícola nos momentos em que esteve fora da política e Fundou a </w:t>
      </w:r>
      <w:proofErr w:type="spellStart"/>
      <w:r w:rsidRPr="001279E1">
        <w:rPr>
          <w:rFonts w:ascii="Times New Roman" w:hAnsi="Times New Roman" w:cs="Times New Roman"/>
          <w:i/>
          <w:sz w:val="24"/>
          <w:szCs w:val="24"/>
        </w:rPr>
        <w:t>Librería</w:t>
      </w:r>
      <w:proofErr w:type="spellEnd"/>
      <w:r w:rsidRPr="001279E1">
        <w:rPr>
          <w:rFonts w:ascii="Times New Roman" w:hAnsi="Times New Roman" w:cs="Times New Roman"/>
          <w:i/>
          <w:sz w:val="24"/>
          <w:szCs w:val="24"/>
        </w:rPr>
        <w:t xml:space="preserve"> Colombiana</w:t>
      </w:r>
      <w:r>
        <w:rPr>
          <w:rFonts w:ascii="Times New Roman" w:hAnsi="Times New Roman" w:cs="Times New Roman"/>
          <w:sz w:val="24"/>
          <w:szCs w:val="24"/>
        </w:rPr>
        <w:t xml:space="preserve">, que publicava e importava livros. Era seu sócio </w:t>
      </w:r>
      <w:proofErr w:type="spellStart"/>
      <w:r>
        <w:rPr>
          <w:rFonts w:ascii="Times New Roman" w:hAnsi="Times New Roman" w:cs="Times New Roman"/>
          <w:sz w:val="24"/>
          <w:szCs w:val="24"/>
        </w:rPr>
        <w:t>Joaquín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2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1887 viajou aos Estados Unidos, tendo publicado seu relato de viagem, publicado em 1890 por sua editora.</w:t>
      </w:r>
    </w:p>
    <w:p w:rsidR="00F93806" w:rsidRPr="001279E1" w:rsidRDefault="00F93806">
      <w:bookmarkStart w:id="0" w:name="_GoBack"/>
      <w:bookmarkEnd w:id="0"/>
    </w:p>
    <w:sectPr w:rsidR="00F93806" w:rsidRPr="00127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80"/>
    <w:rsid w:val="000E4652"/>
    <w:rsid w:val="001279E1"/>
    <w:rsid w:val="00130307"/>
    <w:rsid w:val="00390C1B"/>
    <w:rsid w:val="00CF7C80"/>
    <w:rsid w:val="00D209E4"/>
    <w:rsid w:val="00F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3492-EDB6-417A-8E61-1F9B108A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0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5</cp:revision>
  <dcterms:created xsi:type="dcterms:W3CDTF">2015-06-23T21:14:00Z</dcterms:created>
  <dcterms:modified xsi:type="dcterms:W3CDTF">2016-02-04T19:45:00Z</dcterms:modified>
</cp:coreProperties>
</file>