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BC" w:rsidRDefault="00D25F90" w:rsidP="008F7417">
      <w:pPr>
        <w:spacing w:after="0" w:line="360" w:lineRule="auto"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Luis</w:t>
      </w:r>
      <w:proofErr w:type="spellEnd"/>
      <w:r>
        <w:rPr>
          <w:rFonts w:cs="Times New Roman"/>
          <w:b/>
          <w:szCs w:val="24"/>
        </w:rPr>
        <w:t xml:space="preserve"> d</w:t>
      </w:r>
      <w:r w:rsidR="00DE6E59">
        <w:rPr>
          <w:rFonts w:cs="Times New Roman"/>
          <w:b/>
          <w:szCs w:val="24"/>
        </w:rPr>
        <w:t xml:space="preserve">e </w:t>
      </w:r>
      <w:proofErr w:type="spellStart"/>
      <w:r w:rsidR="00DE6E59">
        <w:rPr>
          <w:rFonts w:cs="Times New Roman"/>
          <w:b/>
          <w:szCs w:val="24"/>
        </w:rPr>
        <w:t>l</w:t>
      </w:r>
      <w:r>
        <w:rPr>
          <w:rFonts w:cs="Times New Roman"/>
          <w:b/>
          <w:szCs w:val="24"/>
        </w:rPr>
        <w:t>a</w:t>
      </w:r>
      <w:proofErr w:type="spellEnd"/>
      <w:r>
        <w:rPr>
          <w:rFonts w:cs="Times New Roman"/>
          <w:b/>
          <w:szCs w:val="24"/>
        </w:rPr>
        <w:t xml:space="preserve"> Rosa</w:t>
      </w:r>
      <w:r w:rsidR="001E6776">
        <w:rPr>
          <w:rFonts w:cs="Times New Roman"/>
          <w:b/>
          <w:szCs w:val="24"/>
        </w:rPr>
        <w:t xml:space="preserve"> </w:t>
      </w:r>
      <w:proofErr w:type="spellStart"/>
      <w:r w:rsidR="001E6776">
        <w:rPr>
          <w:rFonts w:cs="Times New Roman"/>
          <w:b/>
          <w:szCs w:val="24"/>
        </w:rPr>
        <w:t>Oteiza</w:t>
      </w:r>
      <w:proofErr w:type="spellEnd"/>
      <w:r w:rsidR="00B371BC" w:rsidRPr="006A0B83">
        <w:rPr>
          <w:rFonts w:cs="Times New Roman"/>
          <w:b/>
          <w:szCs w:val="24"/>
        </w:rPr>
        <w:t xml:space="preserve"> - dados biográficos</w:t>
      </w:r>
    </w:p>
    <w:p w:rsidR="00B371BC" w:rsidRPr="006A0B83" w:rsidRDefault="00B371BC" w:rsidP="008F7417">
      <w:pPr>
        <w:spacing w:after="0" w:line="360" w:lineRule="auto"/>
        <w:rPr>
          <w:rFonts w:cs="Times New Roman"/>
          <w:b/>
          <w:szCs w:val="24"/>
        </w:rPr>
      </w:pPr>
    </w:p>
    <w:p w:rsidR="00B371BC" w:rsidRDefault="00B371BC" w:rsidP="008F7417">
      <w:pPr>
        <w:spacing w:after="0" w:line="360" w:lineRule="auto"/>
        <w:rPr>
          <w:rFonts w:cs="Times New Roman"/>
          <w:szCs w:val="24"/>
        </w:rPr>
      </w:pPr>
      <w:r w:rsidRPr="006A0B83">
        <w:rPr>
          <w:rFonts w:cs="Times New Roman"/>
          <w:szCs w:val="24"/>
        </w:rPr>
        <w:t xml:space="preserve">- </w:t>
      </w:r>
      <w:r w:rsidRPr="006A0B83">
        <w:rPr>
          <w:rFonts w:cs="Times New Roman"/>
          <w:b/>
          <w:szCs w:val="24"/>
        </w:rPr>
        <w:t>Nascimento:</w:t>
      </w:r>
      <w:r w:rsidRPr="006A0B83">
        <w:rPr>
          <w:rFonts w:cs="Times New Roman"/>
          <w:szCs w:val="24"/>
        </w:rPr>
        <w:t xml:space="preserve"> </w:t>
      </w:r>
      <w:r w:rsidR="00104440">
        <w:rPr>
          <w:rFonts w:cs="Times New Roman"/>
          <w:szCs w:val="24"/>
        </w:rPr>
        <w:t xml:space="preserve">Pinos, </w:t>
      </w:r>
      <w:r w:rsidR="006556CA">
        <w:rPr>
          <w:rFonts w:cs="Times New Roman"/>
          <w:szCs w:val="24"/>
        </w:rPr>
        <w:t xml:space="preserve">México, </w:t>
      </w:r>
      <w:r w:rsidR="00104440" w:rsidRPr="00104440">
        <w:rPr>
          <w:rFonts w:cs="Times New Roman"/>
          <w:szCs w:val="24"/>
        </w:rPr>
        <w:t xml:space="preserve">23 de </w:t>
      </w:r>
      <w:r w:rsidR="00104440">
        <w:rPr>
          <w:rFonts w:cs="Times New Roman"/>
          <w:szCs w:val="24"/>
        </w:rPr>
        <w:t>maio</w:t>
      </w:r>
      <w:r w:rsidR="00104440" w:rsidRPr="00104440">
        <w:rPr>
          <w:rFonts w:cs="Times New Roman"/>
          <w:szCs w:val="24"/>
        </w:rPr>
        <w:t xml:space="preserve"> de 1804</w:t>
      </w:r>
      <w:r w:rsidR="00104440">
        <w:rPr>
          <w:rFonts w:cs="Times New Roman"/>
          <w:szCs w:val="24"/>
        </w:rPr>
        <w:t>.</w:t>
      </w:r>
    </w:p>
    <w:p w:rsidR="00B371BC" w:rsidRDefault="00B371BC" w:rsidP="008F7417">
      <w:pPr>
        <w:spacing w:after="0" w:line="360" w:lineRule="auto"/>
        <w:rPr>
          <w:rFonts w:cs="Times New Roman"/>
          <w:szCs w:val="24"/>
        </w:rPr>
      </w:pPr>
      <w:r w:rsidRPr="006A0B83">
        <w:rPr>
          <w:rFonts w:cs="Times New Roman"/>
          <w:szCs w:val="24"/>
        </w:rPr>
        <w:t xml:space="preserve">- </w:t>
      </w:r>
      <w:r w:rsidRPr="006A0B83">
        <w:rPr>
          <w:rFonts w:cs="Times New Roman"/>
          <w:b/>
          <w:szCs w:val="24"/>
        </w:rPr>
        <w:t>Morte:</w:t>
      </w:r>
      <w:r>
        <w:rPr>
          <w:rFonts w:cs="Times New Roman"/>
          <w:b/>
          <w:szCs w:val="24"/>
        </w:rPr>
        <w:t xml:space="preserve"> </w:t>
      </w:r>
      <w:r w:rsidR="00104440">
        <w:rPr>
          <w:rFonts w:cs="Times New Roman"/>
          <w:szCs w:val="24"/>
        </w:rPr>
        <w:t>Cidade do México, 2 de setembro de 1856.</w:t>
      </w:r>
    </w:p>
    <w:p w:rsidR="00104440" w:rsidRDefault="00B371BC" w:rsidP="008F7417">
      <w:pPr>
        <w:spacing w:after="0" w:line="360" w:lineRule="auto"/>
        <w:rPr>
          <w:rFonts w:cs="Times New Roman"/>
          <w:szCs w:val="24"/>
        </w:rPr>
      </w:pPr>
      <w:r w:rsidRPr="006A0B83">
        <w:rPr>
          <w:rFonts w:cs="Times New Roman"/>
          <w:szCs w:val="24"/>
        </w:rPr>
        <w:t>-</w:t>
      </w:r>
      <w:r w:rsidRPr="006A0B83">
        <w:rPr>
          <w:rFonts w:cs="Times New Roman"/>
          <w:b/>
          <w:szCs w:val="24"/>
        </w:rPr>
        <w:t xml:space="preserve"> E</w:t>
      </w:r>
      <w:r>
        <w:rPr>
          <w:rFonts w:cs="Times New Roman"/>
          <w:b/>
          <w:szCs w:val="24"/>
        </w:rPr>
        <w:t>s</w:t>
      </w:r>
      <w:r w:rsidRPr="006A0B83">
        <w:rPr>
          <w:rFonts w:cs="Times New Roman"/>
          <w:b/>
          <w:szCs w:val="24"/>
        </w:rPr>
        <w:t xml:space="preserve">trato social: </w:t>
      </w:r>
      <w:r w:rsidR="00E37A5F">
        <w:rPr>
          <w:rFonts w:cs="Times New Roman"/>
          <w:szCs w:val="24"/>
        </w:rPr>
        <w:t xml:space="preserve">Filho de José Vicente de </w:t>
      </w:r>
      <w:proofErr w:type="spellStart"/>
      <w:r w:rsidR="00E37A5F">
        <w:rPr>
          <w:rFonts w:cs="Times New Roman"/>
          <w:szCs w:val="24"/>
        </w:rPr>
        <w:t>la</w:t>
      </w:r>
      <w:proofErr w:type="spellEnd"/>
      <w:r w:rsidR="00E37A5F">
        <w:rPr>
          <w:rFonts w:cs="Times New Roman"/>
          <w:szCs w:val="24"/>
        </w:rPr>
        <w:t xml:space="preserve"> Rosa e de Maria </w:t>
      </w:r>
      <w:proofErr w:type="spellStart"/>
      <w:r w:rsidR="00E37A5F">
        <w:rPr>
          <w:rFonts w:cs="Times New Roman"/>
          <w:szCs w:val="24"/>
        </w:rPr>
        <w:t>Antonia</w:t>
      </w:r>
      <w:proofErr w:type="spellEnd"/>
      <w:r w:rsidR="00E37A5F">
        <w:rPr>
          <w:rFonts w:cs="Times New Roman"/>
          <w:szCs w:val="24"/>
        </w:rPr>
        <w:t xml:space="preserve"> </w:t>
      </w:r>
      <w:proofErr w:type="spellStart"/>
      <w:r w:rsidR="00E37A5F">
        <w:rPr>
          <w:rFonts w:cs="Times New Roman"/>
          <w:szCs w:val="24"/>
        </w:rPr>
        <w:t>Oteiza</w:t>
      </w:r>
      <w:proofErr w:type="spellEnd"/>
      <w:r w:rsidR="00E37A5F">
        <w:rPr>
          <w:rFonts w:cs="Times New Roman"/>
          <w:szCs w:val="24"/>
        </w:rPr>
        <w:t xml:space="preserve">, </w:t>
      </w:r>
      <w:proofErr w:type="spellStart"/>
      <w:r w:rsidR="00E37A5F">
        <w:rPr>
          <w:rFonts w:cs="Times New Roman"/>
          <w:szCs w:val="24"/>
        </w:rPr>
        <w:t>Luis</w:t>
      </w:r>
      <w:proofErr w:type="spellEnd"/>
      <w:r w:rsidR="00E37A5F">
        <w:rPr>
          <w:rFonts w:cs="Times New Roman"/>
          <w:szCs w:val="24"/>
        </w:rPr>
        <w:t xml:space="preserve"> de </w:t>
      </w:r>
      <w:proofErr w:type="spellStart"/>
      <w:r w:rsidR="00E37A5F">
        <w:rPr>
          <w:rFonts w:cs="Times New Roman"/>
          <w:szCs w:val="24"/>
        </w:rPr>
        <w:t>la</w:t>
      </w:r>
      <w:proofErr w:type="spellEnd"/>
      <w:r w:rsidR="00E37A5F">
        <w:rPr>
          <w:rFonts w:cs="Times New Roman"/>
          <w:szCs w:val="24"/>
        </w:rPr>
        <w:t xml:space="preserve"> Rosa </w:t>
      </w:r>
      <w:proofErr w:type="spellStart"/>
      <w:r w:rsidR="00E37A5F">
        <w:rPr>
          <w:rFonts w:cs="Times New Roman"/>
          <w:szCs w:val="24"/>
        </w:rPr>
        <w:t>Oteiza</w:t>
      </w:r>
      <w:proofErr w:type="spellEnd"/>
      <w:r w:rsidR="006556CA">
        <w:rPr>
          <w:rFonts w:cs="Times New Roman"/>
          <w:szCs w:val="24"/>
        </w:rPr>
        <w:t>,</w:t>
      </w:r>
      <w:r w:rsidR="00E37A5F">
        <w:rPr>
          <w:rFonts w:cs="Times New Roman"/>
          <w:szCs w:val="24"/>
        </w:rPr>
        <w:t xml:space="preserve"> pertencia a uma família que teve grande destaque na exploração agrícola e </w:t>
      </w:r>
      <w:r w:rsidR="00EE2831">
        <w:rPr>
          <w:rFonts w:cs="Times New Roman"/>
          <w:szCs w:val="24"/>
        </w:rPr>
        <w:t>mineradora</w:t>
      </w:r>
      <w:r w:rsidR="00E37A5F">
        <w:rPr>
          <w:rFonts w:cs="Times New Roman"/>
          <w:szCs w:val="24"/>
        </w:rPr>
        <w:t xml:space="preserve">, além de </w:t>
      </w:r>
      <w:r w:rsidR="00EE2831">
        <w:rPr>
          <w:rFonts w:cs="Times New Roman"/>
          <w:szCs w:val="24"/>
        </w:rPr>
        <w:t xml:space="preserve">possuir </w:t>
      </w:r>
      <w:r w:rsidR="00E37A5F">
        <w:rPr>
          <w:rFonts w:cs="Times New Roman"/>
          <w:szCs w:val="24"/>
        </w:rPr>
        <w:t>uma importante inserção na administração do vice-reinado de Nova Espanha.</w:t>
      </w:r>
    </w:p>
    <w:p w:rsidR="00ED5B04" w:rsidRDefault="00B371BC" w:rsidP="008F7417">
      <w:pPr>
        <w:spacing w:after="0" w:line="360" w:lineRule="auto"/>
        <w:rPr>
          <w:rFonts w:cs="Times New Roman"/>
          <w:szCs w:val="24"/>
        </w:rPr>
      </w:pPr>
      <w:r w:rsidRPr="00A0399C">
        <w:rPr>
          <w:rFonts w:cs="Times New Roman"/>
          <w:szCs w:val="24"/>
        </w:rPr>
        <w:t xml:space="preserve">- </w:t>
      </w:r>
      <w:r w:rsidRPr="00A0399C">
        <w:rPr>
          <w:rFonts w:cs="Times New Roman"/>
          <w:b/>
          <w:szCs w:val="24"/>
        </w:rPr>
        <w:t>Formação:</w:t>
      </w:r>
      <w:r w:rsidRPr="00A0399C">
        <w:rPr>
          <w:rFonts w:cs="Times New Roman"/>
          <w:szCs w:val="24"/>
        </w:rPr>
        <w:t xml:space="preserve"> </w:t>
      </w:r>
      <w:r w:rsidR="00ED5B04">
        <w:rPr>
          <w:rFonts w:cs="Times New Roman"/>
          <w:szCs w:val="24"/>
        </w:rPr>
        <w:t xml:space="preserve">Iniciou seus estudos no Colégio </w:t>
      </w:r>
      <w:r w:rsidR="00ED5B04" w:rsidRPr="00ED5B04">
        <w:rPr>
          <w:rFonts w:cs="Times New Roman"/>
          <w:i/>
          <w:szCs w:val="24"/>
        </w:rPr>
        <w:t xml:space="preserve">San </w:t>
      </w:r>
      <w:proofErr w:type="spellStart"/>
      <w:r w:rsidR="00ED5B04" w:rsidRPr="00ED5B04">
        <w:rPr>
          <w:rFonts w:cs="Times New Roman"/>
          <w:i/>
          <w:szCs w:val="24"/>
        </w:rPr>
        <w:t>Luis</w:t>
      </w:r>
      <w:proofErr w:type="spellEnd"/>
      <w:r w:rsidR="00ED5B04" w:rsidRPr="00ED5B04">
        <w:rPr>
          <w:rFonts w:cs="Times New Roman"/>
          <w:i/>
          <w:szCs w:val="24"/>
        </w:rPr>
        <w:t xml:space="preserve"> Gonzaga</w:t>
      </w:r>
      <w:r w:rsidR="006556CA">
        <w:rPr>
          <w:rFonts w:cs="Times New Roman"/>
          <w:i/>
          <w:szCs w:val="24"/>
        </w:rPr>
        <w:t>,</w:t>
      </w:r>
      <w:r w:rsidR="00ED5B04">
        <w:rPr>
          <w:rFonts w:cs="Times New Roman"/>
          <w:szCs w:val="24"/>
        </w:rPr>
        <w:t xml:space="preserve"> em Pinos. Mais tarde, começou a estu</w:t>
      </w:r>
      <w:r w:rsidR="00E46DFA">
        <w:rPr>
          <w:rFonts w:cs="Times New Roman"/>
          <w:szCs w:val="24"/>
        </w:rPr>
        <w:t xml:space="preserve">dar </w:t>
      </w:r>
      <w:r w:rsidR="006556CA">
        <w:rPr>
          <w:rFonts w:cs="Times New Roman"/>
          <w:szCs w:val="24"/>
        </w:rPr>
        <w:t>D</w:t>
      </w:r>
      <w:r w:rsidR="00E46DFA">
        <w:rPr>
          <w:rFonts w:cs="Times New Roman"/>
          <w:szCs w:val="24"/>
        </w:rPr>
        <w:t>ireito em Guadalajara, no C</w:t>
      </w:r>
      <w:r w:rsidR="00ED5B04">
        <w:rPr>
          <w:rFonts w:cs="Times New Roman"/>
          <w:szCs w:val="24"/>
        </w:rPr>
        <w:t xml:space="preserve">olégio </w:t>
      </w:r>
      <w:r w:rsidR="00ED5B04" w:rsidRPr="00ED5B04">
        <w:rPr>
          <w:rFonts w:cs="Times New Roman"/>
          <w:i/>
          <w:szCs w:val="24"/>
        </w:rPr>
        <w:t xml:space="preserve">San Juan </w:t>
      </w:r>
      <w:proofErr w:type="spellStart"/>
      <w:r w:rsidR="00ED5B04" w:rsidRPr="00ED5B04">
        <w:rPr>
          <w:rFonts w:cs="Times New Roman"/>
          <w:i/>
          <w:szCs w:val="24"/>
        </w:rPr>
        <w:t>Bautista</w:t>
      </w:r>
      <w:proofErr w:type="spellEnd"/>
      <w:r w:rsidR="00ED5B04">
        <w:rPr>
          <w:rFonts w:cs="Times New Roman"/>
          <w:szCs w:val="24"/>
        </w:rPr>
        <w:t>, mas não chegou a concluir sua formação teórica. Pouco depois, solicitou ao Estado a licença para exercer a advocacia sem a conclusão do curso e logo foi atendido, recebendo o título de advogado.</w:t>
      </w:r>
    </w:p>
    <w:p w:rsidR="00E37A5F" w:rsidRPr="00070306" w:rsidRDefault="00B371BC" w:rsidP="008F7417">
      <w:pPr>
        <w:spacing w:after="0" w:line="360" w:lineRule="auto"/>
      </w:pPr>
      <w:r w:rsidRPr="000409CB">
        <w:rPr>
          <w:rFonts w:cs="Times New Roman"/>
          <w:szCs w:val="24"/>
        </w:rPr>
        <w:t xml:space="preserve">- </w:t>
      </w:r>
      <w:r w:rsidRPr="000409CB">
        <w:rPr>
          <w:rFonts w:cs="Times New Roman"/>
          <w:b/>
          <w:szCs w:val="24"/>
        </w:rPr>
        <w:t xml:space="preserve">Atuação política: </w:t>
      </w:r>
      <w:r w:rsidR="002E242A">
        <w:t xml:space="preserve">Durante o período no qual estudava direito em Guadalajara, </w:t>
      </w:r>
      <w:proofErr w:type="spellStart"/>
      <w:r w:rsidR="002E242A">
        <w:t>Luis</w:t>
      </w:r>
      <w:proofErr w:type="spellEnd"/>
      <w:r w:rsidR="002E242A">
        <w:t xml:space="preserve"> de </w:t>
      </w:r>
      <w:proofErr w:type="spellStart"/>
      <w:r w:rsidR="002E242A">
        <w:t>la</w:t>
      </w:r>
      <w:proofErr w:type="spellEnd"/>
      <w:r w:rsidR="002E242A">
        <w:t xml:space="preserve"> Rosa</w:t>
      </w:r>
      <w:r w:rsidR="00AE0C95">
        <w:t xml:space="preserve"> </w:t>
      </w:r>
      <w:proofErr w:type="spellStart"/>
      <w:r w:rsidR="00AE0C95">
        <w:t>Oteiza</w:t>
      </w:r>
      <w:proofErr w:type="spellEnd"/>
      <w:r w:rsidR="002E242A">
        <w:t xml:space="preserve"> se envolveu com um grupo de estudantes que se interessava por política e </w:t>
      </w:r>
      <w:r w:rsidR="006556CA">
        <w:t>periodismo</w:t>
      </w:r>
      <w:r w:rsidR="002E242A">
        <w:t>, e foi ali onde o autor entrou em contato com t</w:t>
      </w:r>
      <w:r w:rsidR="00207DA6">
        <w:t xml:space="preserve">eorias federalistas e liberais, </w:t>
      </w:r>
      <w:r w:rsidR="002E242A">
        <w:t>que marcaram toda a sua trajetória.</w:t>
      </w:r>
      <w:r w:rsidR="004328B2">
        <w:t xml:space="preserve"> Nessa época, </w:t>
      </w:r>
      <w:r w:rsidR="00EE2831">
        <w:t>ajudou a fundar</w:t>
      </w:r>
      <w:r w:rsidR="004328B2">
        <w:t xml:space="preserve"> o jornal </w:t>
      </w:r>
      <w:r w:rsidR="004328B2">
        <w:rPr>
          <w:i/>
        </w:rPr>
        <w:t xml:space="preserve">La </w:t>
      </w:r>
      <w:proofErr w:type="spellStart"/>
      <w:r w:rsidR="004328B2">
        <w:rPr>
          <w:i/>
        </w:rPr>
        <w:t>Estrella</w:t>
      </w:r>
      <w:proofErr w:type="spellEnd"/>
      <w:r w:rsidR="004328B2">
        <w:rPr>
          <w:i/>
        </w:rPr>
        <w:t xml:space="preserve"> Polar de </w:t>
      </w:r>
      <w:proofErr w:type="spellStart"/>
      <w:r w:rsidR="004328B2">
        <w:rPr>
          <w:i/>
        </w:rPr>
        <w:t>los</w:t>
      </w:r>
      <w:proofErr w:type="spellEnd"/>
      <w:r w:rsidR="004328B2">
        <w:rPr>
          <w:i/>
        </w:rPr>
        <w:t xml:space="preserve"> Amigos </w:t>
      </w:r>
      <w:proofErr w:type="spellStart"/>
      <w:r w:rsidR="004328B2">
        <w:rPr>
          <w:i/>
        </w:rPr>
        <w:t>Deseosos</w:t>
      </w:r>
      <w:proofErr w:type="spellEnd"/>
      <w:r w:rsidR="004328B2">
        <w:rPr>
          <w:i/>
        </w:rPr>
        <w:t xml:space="preserve"> de </w:t>
      </w:r>
      <w:proofErr w:type="spellStart"/>
      <w:r w:rsidR="004328B2">
        <w:rPr>
          <w:i/>
        </w:rPr>
        <w:t>la</w:t>
      </w:r>
      <w:proofErr w:type="spellEnd"/>
      <w:r w:rsidR="004328B2">
        <w:rPr>
          <w:i/>
        </w:rPr>
        <w:t xml:space="preserve"> </w:t>
      </w:r>
      <w:proofErr w:type="spellStart"/>
      <w:r w:rsidR="004328B2">
        <w:rPr>
          <w:i/>
        </w:rPr>
        <w:t>Ilustración</w:t>
      </w:r>
      <w:proofErr w:type="spellEnd"/>
      <w:r w:rsidR="004328B2">
        <w:t xml:space="preserve">, de característica bastante crítica e liberal. </w:t>
      </w:r>
      <w:r w:rsidR="002E242A">
        <w:t>De volta</w:t>
      </w:r>
      <w:r w:rsidR="00EE2831">
        <w:t xml:space="preserve"> a</w:t>
      </w:r>
      <w:r w:rsidR="002E242A">
        <w:t xml:space="preserve"> </w:t>
      </w:r>
      <w:r w:rsidR="004328B2">
        <w:t>Pinos</w:t>
      </w:r>
      <w:r w:rsidR="002E242A">
        <w:t xml:space="preserve">, </w:t>
      </w:r>
      <w:proofErr w:type="spellStart"/>
      <w:r w:rsidR="002E242A">
        <w:t>Luis</w:t>
      </w:r>
      <w:proofErr w:type="spellEnd"/>
      <w:r w:rsidR="002E242A">
        <w:t xml:space="preserve"> de </w:t>
      </w:r>
      <w:proofErr w:type="spellStart"/>
      <w:r w:rsidR="002E242A">
        <w:t>la</w:t>
      </w:r>
      <w:proofErr w:type="spellEnd"/>
      <w:r w:rsidR="002E242A">
        <w:t xml:space="preserve"> Rosa se tornou um reconhecido advogado e assumiu </w:t>
      </w:r>
      <w:proofErr w:type="gramStart"/>
      <w:r w:rsidR="002E242A">
        <w:t>cargos</w:t>
      </w:r>
      <w:proofErr w:type="gramEnd"/>
      <w:r w:rsidR="002E242A">
        <w:t xml:space="preserve"> públicos locais e, posteriormente</w:t>
      </w:r>
      <w:r w:rsidR="00621F31">
        <w:t>,</w:t>
      </w:r>
      <w:r w:rsidR="002E242A">
        <w:t xml:space="preserve"> nacionais, sendo eleito para o Congresso Nacional pela primeira vez em 1833.</w:t>
      </w:r>
      <w:r w:rsidR="00621F31">
        <w:t xml:space="preserve"> Depois de um afastamento da vida pública, retornou ao Congresso Nacional em 1842, procurando conciliar sua função política com suas atividades literárias e sua atuação no</w:t>
      </w:r>
      <w:r w:rsidR="000A3CDF">
        <w:t>s</w:t>
      </w:r>
      <w:r w:rsidR="00621F31">
        <w:t xml:space="preserve"> periódico</w:t>
      </w:r>
      <w:r w:rsidR="000A3CDF">
        <w:t>s</w:t>
      </w:r>
      <w:r w:rsidR="00621F31">
        <w:t xml:space="preserve"> </w:t>
      </w:r>
      <w:r w:rsidR="00621F31">
        <w:rPr>
          <w:i/>
        </w:rPr>
        <w:t xml:space="preserve">El </w:t>
      </w:r>
      <w:proofErr w:type="spellStart"/>
      <w:r w:rsidR="00621F31">
        <w:rPr>
          <w:i/>
        </w:rPr>
        <w:t>Siglo</w:t>
      </w:r>
      <w:proofErr w:type="spellEnd"/>
      <w:r w:rsidR="00621F31">
        <w:rPr>
          <w:i/>
        </w:rPr>
        <w:t xml:space="preserve"> </w:t>
      </w:r>
      <w:proofErr w:type="spellStart"/>
      <w:r w:rsidR="00621F31">
        <w:rPr>
          <w:i/>
        </w:rPr>
        <w:t>Diez</w:t>
      </w:r>
      <w:proofErr w:type="spellEnd"/>
      <w:r w:rsidR="00621F31">
        <w:rPr>
          <w:i/>
        </w:rPr>
        <w:t xml:space="preserve"> y </w:t>
      </w:r>
      <w:proofErr w:type="spellStart"/>
      <w:r w:rsidR="00621F31">
        <w:rPr>
          <w:i/>
        </w:rPr>
        <w:t>Nueve</w:t>
      </w:r>
      <w:proofErr w:type="spellEnd"/>
      <w:r w:rsidR="00070306">
        <w:t xml:space="preserve">, </w:t>
      </w:r>
      <w:r w:rsidR="00070306">
        <w:rPr>
          <w:i/>
        </w:rPr>
        <w:t xml:space="preserve">El </w:t>
      </w:r>
      <w:proofErr w:type="spellStart"/>
      <w:r w:rsidR="00070306">
        <w:rPr>
          <w:i/>
        </w:rPr>
        <w:t>Museo</w:t>
      </w:r>
      <w:proofErr w:type="spellEnd"/>
      <w:r w:rsidR="00070306">
        <w:rPr>
          <w:i/>
        </w:rPr>
        <w:t xml:space="preserve"> Mexicano, </w:t>
      </w:r>
      <w:r w:rsidR="00070306">
        <w:t xml:space="preserve">e na revista </w:t>
      </w:r>
      <w:r w:rsidR="00070306">
        <w:rPr>
          <w:i/>
        </w:rPr>
        <w:t xml:space="preserve">El </w:t>
      </w:r>
      <w:proofErr w:type="spellStart"/>
      <w:r w:rsidR="00070306">
        <w:rPr>
          <w:i/>
        </w:rPr>
        <w:t>Ateneo</w:t>
      </w:r>
      <w:proofErr w:type="spellEnd"/>
      <w:r w:rsidR="00070306">
        <w:rPr>
          <w:i/>
        </w:rPr>
        <w:t xml:space="preserve"> Mexicano</w:t>
      </w:r>
      <w:r w:rsidR="00070306">
        <w:t xml:space="preserve">. Foi designado como Ministro da Fazenda, depois Ministro da Justiça e, por fim, Ministro das Relações Interiores e Exteriores, em 1848. </w:t>
      </w:r>
      <w:r w:rsidR="004328B2">
        <w:t>Neste ano</w:t>
      </w:r>
      <w:r w:rsidR="00070306">
        <w:t xml:space="preserve">, </w:t>
      </w:r>
      <w:proofErr w:type="spellStart"/>
      <w:r w:rsidR="00070306">
        <w:t>Luis</w:t>
      </w:r>
      <w:proofErr w:type="spellEnd"/>
      <w:r w:rsidR="00070306">
        <w:t xml:space="preserve"> de </w:t>
      </w:r>
      <w:proofErr w:type="spellStart"/>
      <w:r w:rsidR="00070306">
        <w:t>la</w:t>
      </w:r>
      <w:proofErr w:type="spellEnd"/>
      <w:r w:rsidR="00070306">
        <w:t xml:space="preserve"> Rosa participou ativamente no desenvolvimento do Tratado Guadalupe Hidalgo, que encerrou a Guerra do México com os EUA. </w:t>
      </w:r>
      <w:r w:rsidR="004328B2">
        <w:t>Ainda em 1848</w:t>
      </w:r>
      <w:r w:rsidR="00070306">
        <w:t xml:space="preserve">, </w:t>
      </w:r>
      <w:r w:rsidR="004328B2">
        <w:t xml:space="preserve">o autor </w:t>
      </w:r>
      <w:r w:rsidR="00070306">
        <w:t xml:space="preserve">foi enviado </w:t>
      </w:r>
      <w:r w:rsidR="00AE0C95">
        <w:t>a Washington</w:t>
      </w:r>
      <w:r w:rsidR="00070306">
        <w:t xml:space="preserve"> como </w:t>
      </w:r>
      <w:r w:rsidR="00070306" w:rsidRPr="00C42221">
        <w:rPr>
          <w:rFonts w:cs="Times New Roman"/>
          <w:szCs w:val="24"/>
        </w:rPr>
        <w:t>ministro ple</w:t>
      </w:r>
      <w:r w:rsidR="00070306">
        <w:rPr>
          <w:rFonts w:cs="Times New Roman"/>
          <w:szCs w:val="24"/>
        </w:rPr>
        <w:t>nipotenciário, algo que alguns autores compreendem como um “exílio disfarçado”</w:t>
      </w:r>
      <w:r w:rsidR="00070306">
        <w:t xml:space="preserve">, já que a viagem teria o objetivo de afastá-lo do México. </w:t>
      </w:r>
      <w:r w:rsidR="004334FD">
        <w:t xml:space="preserve">Com o término de sua viagem diplomática e o </w:t>
      </w:r>
      <w:r w:rsidR="00070306">
        <w:t xml:space="preserve">retorno dos liberais ao governo do México, </w:t>
      </w:r>
      <w:proofErr w:type="spellStart"/>
      <w:r w:rsidR="00070306">
        <w:t>Luis</w:t>
      </w:r>
      <w:proofErr w:type="spellEnd"/>
      <w:r w:rsidR="00070306">
        <w:t xml:space="preserve"> de </w:t>
      </w:r>
      <w:proofErr w:type="spellStart"/>
      <w:r w:rsidR="00070306">
        <w:t>la</w:t>
      </w:r>
      <w:proofErr w:type="spellEnd"/>
      <w:r w:rsidR="00070306">
        <w:t xml:space="preserve"> Rosa continuou na vida pública e integrou o Congresso Constituinte de 1856, morrendo pouco após ser eleito presidente da Suprema Corte de Justiça. </w:t>
      </w:r>
      <w:bookmarkStart w:id="0" w:name="_GoBack"/>
      <w:bookmarkEnd w:id="0"/>
    </w:p>
    <w:sectPr w:rsidR="00E37A5F" w:rsidRPr="00070306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71BC"/>
    <w:rsid w:val="000409CB"/>
    <w:rsid w:val="0006572B"/>
    <w:rsid w:val="00070306"/>
    <w:rsid w:val="00072844"/>
    <w:rsid w:val="000A3CDF"/>
    <w:rsid w:val="000A6E80"/>
    <w:rsid w:val="000B0E17"/>
    <w:rsid w:val="000B12FA"/>
    <w:rsid w:val="00104440"/>
    <w:rsid w:val="0011776B"/>
    <w:rsid w:val="00181C26"/>
    <w:rsid w:val="001A02A1"/>
    <w:rsid w:val="001C4D12"/>
    <w:rsid w:val="001D3040"/>
    <w:rsid w:val="001E6776"/>
    <w:rsid w:val="00200235"/>
    <w:rsid w:val="00207DA6"/>
    <w:rsid w:val="00223799"/>
    <w:rsid w:val="002451B9"/>
    <w:rsid w:val="00254814"/>
    <w:rsid w:val="002C5C7C"/>
    <w:rsid w:val="002E242A"/>
    <w:rsid w:val="002F1DF2"/>
    <w:rsid w:val="003279D7"/>
    <w:rsid w:val="00367F2A"/>
    <w:rsid w:val="004328B2"/>
    <w:rsid w:val="004334FD"/>
    <w:rsid w:val="0044710A"/>
    <w:rsid w:val="0045036D"/>
    <w:rsid w:val="0046238F"/>
    <w:rsid w:val="00465892"/>
    <w:rsid w:val="005600E5"/>
    <w:rsid w:val="00580D88"/>
    <w:rsid w:val="00595BEA"/>
    <w:rsid w:val="006204F5"/>
    <w:rsid w:val="00621F31"/>
    <w:rsid w:val="006455AA"/>
    <w:rsid w:val="006556CA"/>
    <w:rsid w:val="007345E7"/>
    <w:rsid w:val="00744B23"/>
    <w:rsid w:val="007B332E"/>
    <w:rsid w:val="007D1BED"/>
    <w:rsid w:val="0081263D"/>
    <w:rsid w:val="00823B47"/>
    <w:rsid w:val="008679C5"/>
    <w:rsid w:val="008A046E"/>
    <w:rsid w:val="008F7417"/>
    <w:rsid w:val="00937F7F"/>
    <w:rsid w:val="00997419"/>
    <w:rsid w:val="009A4C69"/>
    <w:rsid w:val="00A1467C"/>
    <w:rsid w:val="00A2658B"/>
    <w:rsid w:val="00A42FD3"/>
    <w:rsid w:val="00A5312F"/>
    <w:rsid w:val="00AA4620"/>
    <w:rsid w:val="00AE0C95"/>
    <w:rsid w:val="00B14751"/>
    <w:rsid w:val="00B371BC"/>
    <w:rsid w:val="00C67998"/>
    <w:rsid w:val="00CA060F"/>
    <w:rsid w:val="00D25F90"/>
    <w:rsid w:val="00D34F4C"/>
    <w:rsid w:val="00D540B3"/>
    <w:rsid w:val="00DC4433"/>
    <w:rsid w:val="00DC4F2F"/>
    <w:rsid w:val="00DE6E59"/>
    <w:rsid w:val="00E20E60"/>
    <w:rsid w:val="00E361ED"/>
    <w:rsid w:val="00E37A5F"/>
    <w:rsid w:val="00E46DFA"/>
    <w:rsid w:val="00E85D85"/>
    <w:rsid w:val="00E9387E"/>
    <w:rsid w:val="00ED5B04"/>
    <w:rsid w:val="00EE2831"/>
    <w:rsid w:val="00EF0F00"/>
    <w:rsid w:val="00EF5886"/>
    <w:rsid w:val="00F11454"/>
    <w:rsid w:val="00F3604F"/>
    <w:rsid w:val="00F94B58"/>
    <w:rsid w:val="00F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7ED7"/>
  <w15:docId w15:val="{883DAE2E-2471-4E34-B401-9A450A32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4C69"/>
    <w:pPr>
      <w:spacing w:after="200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22</cp:revision>
  <dcterms:created xsi:type="dcterms:W3CDTF">2016-04-01T16:14:00Z</dcterms:created>
  <dcterms:modified xsi:type="dcterms:W3CDTF">2016-04-07T00:56:00Z</dcterms:modified>
</cp:coreProperties>
</file>