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C3" w:rsidRPr="00552BC3" w:rsidRDefault="00552BC3" w:rsidP="00552BC3">
      <w:pPr>
        <w:pStyle w:val="Textodenotaderodap"/>
        <w:spacing w:before="120" w:after="120" w:line="360" w:lineRule="auto"/>
        <w:jc w:val="both"/>
        <w:rPr>
          <w:b/>
          <w:sz w:val="24"/>
          <w:szCs w:val="24"/>
          <w:lang w:val="es-ES_tradnl"/>
        </w:rPr>
      </w:pPr>
      <w:r w:rsidRPr="00552BC3">
        <w:rPr>
          <w:b/>
          <w:sz w:val="24"/>
          <w:szCs w:val="24"/>
          <w:lang w:val="es-ES_tradnl"/>
        </w:rPr>
        <w:t>Eduarda Mansilla de García – relato de viagem</w:t>
      </w:r>
      <w:bookmarkStart w:id="0" w:name="_GoBack"/>
      <w:bookmarkEnd w:id="0"/>
    </w:p>
    <w:p w:rsidR="00552BC3" w:rsidRPr="00552BC3" w:rsidRDefault="00552BC3" w:rsidP="00552BC3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</w:p>
    <w:p w:rsidR="00552BC3" w:rsidRDefault="00552BC3" w:rsidP="00552BC3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  <w:r w:rsidRPr="00552BC3">
        <w:rPr>
          <w:b/>
          <w:sz w:val="24"/>
          <w:szCs w:val="24"/>
          <w:lang w:val="es-ES_tradnl"/>
        </w:rPr>
        <w:t>Referência</w:t>
      </w:r>
      <w:r>
        <w:rPr>
          <w:sz w:val="24"/>
          <w:szCs w:val="24"/>
          <w:lang w:val="es-ES_tradnl"/>
        </w:rPr>
        <w:t xml:space="preserve">: </w:t>
      </w:r>
      <w:r w:rsidRPr="00552BC3">
        <w:rPr>
          <w:sz w:val="24"/>
          <w:szCs w:val="24"/>
          <w:lang w:val="es-ES_tradnl"/>
        </w:rPr>
        <w:t xml:space="preserve">MANSILLA, Eduarda </w:t>
      </w:r>
      <w:r w:rsidRPr="00552BC3">
        <w:rPr>
          <w:i/>
          <w:sz w:val="24"/>
          <w:szCs w:val="24"/>
          <w:lang w:val="es-ES_tradnl"/>
        </w:rPr>
        <w:t xml:space="preserve">Recuerdos de viaje. </w:t>
      </w:r>
      <w:r w:rsidRPr="00552BC3">
        <w:rPr>
          <w:sz w:val="24"/>
          <w:szCs w:val="24"/>
          <w:lang w:val="es-ES_tradnl"/>
        </w:rPr>
        <w:t>Madrid: Ediciones El Viso, 1996.</w:t>
      </w:r>
    </w:p>
    <w:p w:rsidR="00552BC3" w:rsidRDefault="00552BC3" w:rsidP="00552BC3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</w:p>
    <w:p w:rsidR="0090347A" w:rsidRPr="0090347A" w:rsidRDefault="00552BC3" w:rsidP="00552BC3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  <w:r w:rsidRPr="00552BC3">
        <w:rPr>
          <w:b/>
          <w:sz w:val="24"/>
          <w:szCs w:val="24"/>
          <w:lang w:val="es-ES_tradnl"/>
        </w:rPr>
        <w:t>Edições</w:t>
      </w:r>
      <w:r>
        <w:rPr>
          <w:sz w:val="24"/>
          <w:szCs w:val="24"/>
          <w:lang w:val="es-ES_tradnl"/>
        </w:rPr>
        <w:t xml:space="preserve">: </w:t>
      </w:r>
    </w:p>
    <w:p w:rsidR="0090347A" w:rsidRPr="0090347A" w:rsidRDefault="0090347A" w:rsidP="0090347A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 primeira edição saiu em formato de fohetim, em 1880, pela revista </w:t>
      </w:r>
      <w:r w:rsidRPr="0090347A">
        <w:rPr>
          <w:i/>
          <w:iCs/>
          <w:sz w:val="24"/>
          <w:szCs w:val="24"/>
        </w:rPr>
        <w:t>La Gaceta Musical</w:t>
      </w:r>
      <w:r w:rsidRPr="0090347A">
        <w:rPr>
          <w:sz w:val="24"/>
          <w:szCs w:val="24"/>
        </w:rPr>
        <w:t>, em 1880</w:t>
      </w:r>
      <w:r>
        <w:rPr>
          <w:sz w:val="24"/>
          <w:szCs w:val="24"/>
        </w:rPr>
        <w:t>.</w:t>
      </w:r>
    </w:p>
    <w:p w:rsidR="0090347A" w:rsidRPr="0090347A" w:rsidRDefault="0090347A" w:rsidP="00552BC3">
      <w:pPr>
        <w:pStyle w:val="Textodenotaderodap"/>
        <w:spacing w:before="120" w:after="120" w:line="360" w:lineRule="auto"/>
        <w:jc w:val="both"/>
        <w:rPr>
          <w:sz w:val="24"/>
          <w:szCs w:val="24"/>
          <w:lang w:val="es-ES_tradnl"/>
        </w:rPr>
      </w:pPr>
    </w:p>
    <w:p w:rsidR="001F1292" w:rsidRPr="00552BC3" w:rsidRDefault="00552BC3" w:rsidP="0090347A">
      <w:pPr>
        <w:pStyle w:val="Textodenotaderodap"/>
        <w:spacing w:before="120" w:after="120" w:line="360" w:lineRule="auto"/>
        <w:jc w:val="both"/>
        <w:rPr>
          <w:sz w:val="24"/>
          <w:szCs w:val="24"/>
        </w:rPr>
      </w:pPr>
      <w:r w:rsidRPr="00552BC3">
        <w:rPr>
          <w:sz w:val="24"/>
          <w:szCs w:val="24"/>
        </w:rPr>
        <w:t xml:space="preserve">A </w:t>
      </w:r>
      <w:r w:rsidR="0090347A">
        <w:rPr>
          <w:sz w:val="24"/>
          <w:szCs w:val="24"/>
        </w:rPr>
        <w:t xml:space="preserve">segunda edição já teve </w:t>
      </w:r>
      <w:r w:rsidRPr="00552BC3">
        <w:rPr>
          <w:sz w:val="24"/>
          <w:szCs w:val="24"/>
        </w:rPr>
        <w:t xml:space="preserve">forma de livro </w:t>
      </w:r>
      <w:r w:rsidR="0090347A">
        <w:rPr>
          <w:sz w:val="24"/>
          <w:szCs w:val="24"/>
        </w:rPr>
        <w:t xml:space="preserve">e foi publicada </w:t>
      </w:r>
      <w:r w:rsidRPr="00552BC3">
        <w:rPr>
          <w:sz w:val="24"/>
          <w:szCs w:val="24"/>
        </w:rPr>
        <w:t>em Buenos Aires, pela editora Juan A. Alsina, em 1882.</w:t>
      </w:r>
    </w:p>
    <w:p w:rsidR="00552BC3" w:rsidRDefault="00552BC3" w:rsidP="00552BC3">
      <w:pPr>
        <w:spacing w:line="360" w:lineRule="auto"/>
      </w:pPr>
    </w:p>
    <w:p w:rsidR="001E5773" w:rsidRPr="001E5773" w:rsidRDefault="001E5773" w:rsidP="001E5773">
      <w:pPr>
        <w:pStyle w:val="Recuodecorpodetexto3"/>
        <w:spacing w:line="480" w:lineRule="auto"/>
        <w:ind w:firstLine="0"/>
        <w:rPr>
          <w:b/>
          <w:szCs w:val="24"/>
        </w:rPr>
      </w:pPr>
      <w:r w:rsidRPr="001E5773">
        <w:rPr>
          <w:b/>
          <w:szCs w:val="24"/>
        </w:rPr>
        <w:t>Estrutura</w:t>
      </w:r>
      <w:r>
        <w:rPr>
          <w:b/>
          <w:szCs w:val="24"/>
        </w:rPr>
        <w:t xml:space="preserve"> do relato:</w:t>
      </w:r>
    </w:p>
    <w:p w:rsidR="001E5773" w:rsidRPr="001E5773" w:rsidRDefault="001E5773" w:rsidP="00FD6E87">
      <w:pPr>
        <w:pStyle w:val="Recuodecorpodetexto3"/>
        <w:spacing w:line="480" w:lineRule="auto"/>
        <w:ind w:firstLine="0"/>
        <w:rPr>
          <w:szCs w:val="24"/>
        </w:rPr>
      </w:pPr>
      <w:r>
        <w:rPr>
          <w:szCs w:val="24"/>
        </w:rPr>
        <w:t>O</w:t>
      </w:r>
      <w:r w:rsidRPr="001E5773">
        <w:rPr>
          <w:szCs w:val="24"/>
        </w:rPr>
        <w:t xml:space="preserve"> relato da argentina Eduarda Mansilla de García, como o demonstram, logo de início, o título - </w:t>
      </w:r>
      <w:r w:rsidRPr="001E5773">
        <w:rPr>
          <w:i/>
          <w:iCs/>
          <w:szCs w:val="24"/>
        </w:rPr>
        <w:t>Recuerdos de viaje</w:t>
      </w:r>
      <w:r w:rsidRPr="001E5773">
        <w:rPr>
          <w:szCs w:val="24"/>
        </w:rPr>
        <w:t xml:space="preserve"> - e a epígrafe do livro – “Recordar es vivir”</w:t>
      </w:r>
      <w:r>
        <w:rPr>
          <w:szCs w:val="24"/>
        </w:rPr>
        <w:t xml:space="preserve">-, é um </w:t>
      </w:r>
      <w:r w:rsidRPr="001E5773">
        <w:rPr>
          <w:szCs w:val="24"/>
        </w:rPr>
        <w:t>livro de memórias</w:t>
      </w:r>
      <w:r>
        <w:rPr>
          <w:szCs w:val="24"/>
        </w:rPr>
        <w:t>. Trata-se de uma</w:t>
      </w:r>
      <w:r w:rsidRPr="001E5773">
        <w:rPr>
          <w:szCs w:val="24"/>
        </w:rPr>
        <w:t xml:space="preserve"> obra elaborada cerca de duas décadas após a tomada das primeiras impressões </w:t>
      </w:r>
      <w:r w:rsidRPr="001E5773">
        <w:rPr>
          <w:i/>
          <w:iCs/>
          <w:szCs w:val="24"/>
        </w:rPr>
        <w:t>in loco</w:t>
      </w:r>
      <w:r w:rsidRPr="001E5773">
        <w:rPr>
          <w:szCs w:val="24"/>
        </w:rPr>
        <w:t>.</w:t>
      </w:r>
      <w:r w:rsidR="00FD6E87">
        <w:rPr>
          <w:szCs w:val="24"/>
        </w:rPr>
        <w:t xml:space="preserve"> </w:t>
      </w:r>
      <w:r w:rsidRPr="001E5773">
        <w:rPr>
          <w:szCs w:val="24"/>
        </w:rPr>
        <w:t xml:space="preserve">O argentino Domingo Faustino Sarmiento, ao comentar, de forma elogiosa, o seu livro à época do lançamento, em 1882, afirmou: “Los </w:t>
      </w:r>
      <w:r w:rsidRPr="001E5773">
        <w:rPr>
          <w:i/>
          <w:iCs/>
          <w:szCs w:val="24"/>
        </w:rPr>
        <w:t>Recuerdos de viaje</w:t>
      </w:r>
      <w:r w:rsidRPr="001E5773">
        <w:rPr>
          <w:szCs w:val="24"/>
        </w:rPr>
        <w:t xml:space="preserve"> no son los viajes mismos, sino lo que de ellos queda cuando ya estamos en casa”</w:t>
      </w:r>
      <w:r w:rsidR="00FD6E87">
        <w:rPr>
          <w:szCs w:val="24"/>
        </w:rPr>
        <w:t xml:space="preserve"> (El Nacional, 1882).</w:t>
      </w:r>
      <w:r w:rsidRPr="001E5773">
        <w:rPr>
          <w:szCs w:val="24"/>
        </w:rPr>
        <w:t xml:space="preserve"> De fato, os </w:t>
      </w:r>
      <w:r w:rsidRPr="001E5773">
        <w:rPr>
          <w:i/>
          <w:iCs/>
          <w:szCs w:val="24"/>
        </w:rPr>
        <w:t>Recuerdos</w:t>
      </w:r>
      <w:r w:rsidRPr="001E5773">
        <w:rPr>
          <w:szCs w:val="24"/>
        </w:rPr>
        <w:t>, escritos tanto tempo depois da viagem, não são propriamente descrições, passo a passo, dos locais que a autora conheceu. O grande intervalo de tempo transcorrido entre a viagem e a escrita particulariza seu relato e é crucial para as especificidades que nele encontramos. Trata-se de um livro com um viés descritivo, mas ao mesmo tempo, fortemente analítico. Este livro foi projetado para ser o primeiro de uma série composta de outros relatos de viagem. Por esta razão, finaliza anunciando: “Fin del Tomo Primero”</w:t>
      </w:r>
      <w:r w:rsidR="00FD6E87">
        <w:rPr>
          <w:szCs w:val="24"/>
        </w:rPr>
        <w:t>.</w:t>
      </w:r>
      <w:r w:rsidRPr="001E5773">
        <w:rPr>
          <w:szCs w:val="24"/>
        </w:rPr>
        <w:t xml:space="preserve"> Entretanto, esses outros relatos </w:t>
      </w:r>
      <w:r w:rsidR="00FD6E87">
        <w:rPr>
          <w:szCs w:val="24"/>
        </w:rPr>
        <w:t>não chegaram a ser escritos.</w:t>
      </w:r>
      <w:r w:rsidRPr="001E5773">
        <w:rPr>
          <w:szCs w:val="24"/>
        </w:rPr>
        <w:t xml:space="preserve"> Como primeiro tomo de uma série de relatos, reflete sobre o período da primeira </w:t>
      </w:r>
      <w:r w:rsidRPr="001E5773">
        <w:rPr>
          <w:szCs w:val="24"/>
        </w:rPr>
        <w:lastRenderedPageBreak/>
        <w:t>estadia nos Estados Unidos, entre 1861 e 1863. A segunda temporada (1868-1873) deveria ser narrada em outro volume: “En un segundo tomo contaré mis impresiones de esa vuelta á la triunfante Union Americana”.</w:t>
      </w:r>
      <w:r w:rsidR="00FD6E87">
        <w:rPr>
          <w:szCs w:val="24"/>
        </w:rPr>
        <w:t xml:space="preserve"> (</w:t>
      </w:r>
      <w:r w:rsidR="00FD6E87" w:rsidRPr="00FD6E87">
        <w:rPr>
          <w:i/>
          <w:szCs w:val="24"/>
        </w:rPr>
        <w:t>Recuerdos de viaje</w:t>
      </w:r>
      <w:r w:rsidR="00FD6E87">
        <w:rPr>
          <w:szCs w:val="24"/>
        </w:rPr>
        <w:t>, p, 196)</w:t>
      </w:r>
    </w:p>
    <w:sectPr w:rsidR="001E5773" w:rsidRPr="001E5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4F" w:rsidRDefault="000C3B4F" w:rsidP="0090347A">
      <w:pPr>
        <w:spacing w:after="0" w:line="240" w:lineRule="auto"/>
      </w:pPr>
      <w:r>
        <w:separator/>
      </w:r>
    </w:p>
  </w:endnote>
  <w:endnote w:type="continuationSeparator" w:id="0">
    <w:p w:rsidR="000C3B4F" w:rsidRDefault="000C3B4F" w:rsidP="0090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4F" w:rsidRDefault="000C3B4F" w:rsidP="0090347A">
      <w:pPr>
        <w:spacing w:after="0" w:line="240" w:lineRule="auto"/>
      </w:pPr>
      <w:r>
        <w:separator/>
      </w:r>
    </w:p>
  </w:footnote>
  <w:footnote w:type="continuationSeparator" w:id="0">
    <w:p w:rsidR="000C3B4F" w:rsidRDefault="000C3B4F" w:rsidP="0090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B"/>
    <w:rsid w:val="00096E84"/>
    <w:rsid w:val="000C3B4F"/>
    <w:rsid w:val="001E5773"/>
    <w:rsid w:val="001F1292"/>
    <w:rsid w:val="00552BC3"/>
    <w:rsid w:val="0090347A"/>
    <w:rsid w:val="00A9421B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40A4"/>
  <w15:chartTrackingRefBased/>
  <w15:docId w15:val="{36E97EAF-2DC0-4355-A51E-DA92F17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552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2B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90347A"/>
    <w:rPr>
      <w:vertAlign w:val="superscript"/>
    </w:rPr>
  </w:style>
  <w:style w:type="paragraph" w:styleId="Recuodecorpodetexto3">
    <w:name w:val="Body Text Indent 3"/>
    <w:basedOn w:val="Normal"/>
    <w:link w:val="Recuodecorpodetexto3Char"/>
    <w:semiHidden/>
    <w:rsid w:val="001E5773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577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vilardaga</dc:creator>
  <cp:keywords/>
  <dc:description/>
  <cp:lastModifiedBy>ni vilardaga</cp:lastModifiedBy>
  <cp:revision>5</cp:revision>
  <dcterms:created xsi:type="dcterms:W3CDTF">2016-02-26T11:30:00Z</dcterms:created>
  <dcterms:modified xsi:type="dcterms:W3CDTF">2016-02-26T11:44:00Z</dcterms:modified>
</cp:coreProperties>
</file>